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ptos" w:cs="Aptos" w:eastAsia="Aptos" w:hAnsi="Aptos"/>
          <w:b/>
          <w:bCs/>
          <w:color w:val="353532"/>
          <w:spacing w:val="20"/>
          <w:sz w:val="17"/>
          <w:szCs w:val="17"/>
        </w:rPr>
        <w:t xml:space="preserve">ONE DSD PEOPLE, ACCESS AND CULTURE · JOB AID · HOW TO DO IT</w:t>
      </w:r>
    </w:p>
    <w:p>
      <w:pPr>
        <w:spacing w:after="120"/>
      </w:pPr>
      <w:r>
        <w:rPr>
          <w:rFonts w:ascii="Aptos" w:cs="Aptos" w:eastAsia="Aptos" w:hAnsi="Aptos"/>
          <w:b/>
          <w:bCs/>
          <w:color w:val="003865"/>
          <w:sz w:val="40"/>
          <w:szCs w:val="40"/>
        </w:rPr>
        <w:t xml:space="preserve">Reporting back: what we heard, what changed, what could not, and why</w:t>
      </w:r>
    </w:p>
    <w:p>
      <w:pPr>
        <w:spacing w:after="160"/>
      </w:pPr>
      <w:r>
        <w:rPr>
          <w:rFonts w:ascii="Aptos" w:cs="Aptos" w:eastAsia="Aptos" w:hAnsi="Aptos"/>
          <w:i/>
          <w:iCs/>
          <w:color w:val="353532"/>
          <w:sz w:val="23"/>
          <w:szCs w:val="23"/>
        </w:rPr>
        <w:t xml:space="preserve">A short, accessible record for the people who gave input: what they said in their words, what changed because of it, what could not change and why, and what happens next with a named contact.</w:t>
      </w:r>
    </w:p>
    <w:p>
      <w:pPr>
        <w:pBdr>
          <w:bottom w:val="single" w:color="003865" w:sz="12" w:space="12"/>
        </w:pBdr>
        <w:spacing w:after="100"/>
      </w:pPr>
    </w:p>
    <w:p>
      <w:pPr>
        <w:shd w:fill="F3F9EA" w:color="auto" w:val="clear"/>
        <w:spacing w:after="200" w:before="120" w:line="300"/>
        <w:ind w:left="200" w:right="200"/>
      </w:pPr>
      <w:r>
        <w:rPr>
          <w:rFonts w:ascii="Aptos" w:cs="Aptos" w:eastAsia="Aptos" w:hAnsi="Aptos"/>
          <w:b/>
          <w:bCs/>
          <w:color w:val="2E6B12"/>
          <w:sz w:val="22"/>
          <w:szCs w:val="22"/>
        </w:rPr>
        <w:t xml:space="preserve">Why it matters: 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DSD's engagement review found that people rarely learned what happened after they gave input. Closing that loop is the difference between engagement and extraction.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Content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What we heard. Summarize the main themes in plain language, using participants' own words where you have permission. Do not identify anyone.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What changed. List the decisions or designs that changed because of the input, specifically.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What could not change, and why. Be direct. If a rule, budget, or law prevented a change, say which one and who owns it.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What happens next. Dates, the next chance to influence the work, and a named person people can contact.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How to share it. Use the same languages, formats, and channels the engagement used. Send it to the partners who helped convene, and ask them to pass it on.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Keep it short. One page is usually right. Link to more if people want it.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Next steps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Engagement that shares influence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/library/ja-engagement-influence-ladder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Plain language and accessible documents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/library/ja-plain-language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Practice paths this supports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Community engagement or co-design effort</w:t>
      </w:r>
    </w:p>
    <w:sectPr>
      <w:footerReference w:type="default" r:id="rId7"/>
      <w:pgSz w:w="12240" w:h="15840" w:orient="portrait"/>
      <w:pgMar w:top="1080" w:right="1260" w:bottom="1080" w:left="12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ptos" w:cs="Aptos" w:eastAsia="Aptos" w:hAnsi="Aptos"/>
        <w:color w:val="353532"/>
        <w:sz w:val="16"/>
        <w:szCs w:val="16"/>
      </w:rPr>
      <w:t xml:space="preserve">One DSD People, Access and Culture   ·   Page </w:t>
    </w:r>
    <w:r>
      <w:rPr>
        <w:rFonts w:ascii="Aptos" w:cs="Aptos" w:eastAsia="Aptos" w:hAnsi="Aptos"/>
        <w:color w:val="35353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181817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Reporting back: what we heard, what changed, what could not, and why</dc:title>
  <dc:creator>One DSD People, Access and Culture</dc:creator>
  <dc:description>A short, accessible record for the people who gave input: what they said in their words, what changed because of it, what could not change and why, and what happens next with a named contact.</dc:description>
  <cp:lastModifiedBy>Un-named</cp:lastModifiedBy>
  <cp:revision>1</cp:revision>
  <dcterms:created xsi:type="dcterms:W3CDTF">2026-10-05T14:02:22.054Z</dcterms:created>
  <dcterms:modified xsi:type="dcterms:W3CDTF">2026-10-05T14:02:22.055Z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